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8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4389"/>
      </w:tblGrid>
      <w:tr w:rsidR="00650C92" w14:paraId="74FF4FD8" w14:textId="77777777" w:rsidTr="00DC74CD">
        <w:trPr>
          <w:trHeight w:val="1378"/>
        </w:trPr>
        <w:sdt>
          <w:sdtPr>
            <w:id w:val="-184744885"/>
            <w:placeholder>
              <w:docPart w:val="6B71D699F2E54A58AF56B8AC19C35046"/>
            </w:placeholder>
            <w:text w:multiLine="1"/>
          </w:sdtPr>
          <w:sdtEndPr/>
          <w:sdtContent>
            <w:tc>
              <w:tcPr>
                <w:tcW w:w="4462" w:type="dxa"/>
              </w:tcPr>
              <w:p w14:paraId="1EEB591A" w14:textId="1ACFCA09" w:rsidR="00650C92" w:rsidRDefault="00FC3AEB">
                <w:r w:rsidRPr="00FC3AEB">
                  <w:t>registrator@lakemedelsverket.se</w:t>
                </w:r>
                <w:r>
                  <w:t xml:space="preserve"> </w:t>
                </w:r>
              </w:p>
            </w:tc>
          </w:sdtContent>
        </w:sdt>
        <w:tc>
          <w:tcPr>
            <w:tcW w:w="4389" w:type="dxa"/>
            <w:vAlign w:val="bottom"/>
          </w:tcPr>
          <w:p w14:paraId="45C5FF28" w14:textId="77777777" w:rsidR="00B37C92" w:rsidRDefault="00B37C92" w:rsidP="00DC74CD">
            <w:pPr>
              <w:jc w:val="right"/>
            </w:pPr>
          </w:p>
          <w:p w14:paraId="76CE4F72" w14:textId="77777777" w:rsidR="00AA69DE" w:rsidRDefault="00AA69DE" w:rsidP="00DC74CD">
            <w:pPr>
              <w:jc w:val="right"/>
            </w:pPr>
          </w:p>
          <w:p w14:paraId="755F887D" w14:textId="77777777" w:rsidR="00AA69DE" w:rsidRDefault="00AA69DE" w:rsidP="00DC74CD">
            <w:pPr>
              <w:jc w:val="right"/>
            </w:pPr>
          </w:p>
          <w:p w14:paraId="53D1249B" w14:textId="77777777" w:rsidR="00AA69DE" w:rsidRDefault="00AA69DE" w:rsidP="00DC74CD">
            <w:pPr>
              <w:jc w:val="right"/>
            </w:pPr>
          </w:p>
          <w:p w14:paraId="64FA8AF5" w14:textId="77777777" w:rsidR="00AA69DE" w:rsidRDefault="00AA69DE" w:rsidP="00DC74CD">
            <w:pPr>
              <w:jc w:val="right"/>
            </w:pPr>
          </w:p>
          <w:p w14:paraId="57DA6AA9" w14:textId="19762873" w:rsidR="00650C92" w:rsidRDefault="00B37C92" w:rsidP="00DC74CD">
            <w:pPr>
              <w:jc w:val="right"/>
            </w:pPr>
            <w:r>
              <w:t xml:space="preserve">Stockholm </w:t>
            </w:r>
            <w:sdt>
              <w:sdtPr>
                <w:id w:val="915668088"/>
                <w:placeholder>
                  <w:docPart w:val="23A504EA56134EA18E7376966DE4C5BB"/>
                </w:placeholder>
                <w:date w:fullDate="2020-06-05T00:00:00Z"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4F1BCC">
                  <w:t>2020-06-05</w:t>
                </w:r>
              </w:sdtContent>
            </w:sdt>
          </w:p>
          <w:p w14:paraId="713ABA05" w14:textId="77777777" w:rsidR="00B37C92" w:rsidRDefault="00B37C92" w:rsidP="00DC74CD">
            <w:pPr>
              <w:jc w:val="right"/>
            </w:pPr>
          </w:p>
        </w:tc>
      </w:tr>
    </w:tbl>
    <w:p w14:paraId="7EA064C8" w14:textId="00D9A376" w:rsidR="00B37C92" w:rsidRDefault="00B37C92"/>
    <w:p w14:paraId="3860917A" w14:textId="7AB1C845" w:rsidR="00C41262" w:rsidRDefault="00C41262"/>
    <w:p w14:paraId="115CF528" w14:textId="77777777" w:rsidR="00AA69DE" w:rsidRDefault="00AA69DE"/>
    <w:p w14:paraId="50A987E9" w14:textId="77777777" w:rsidR="00C41262" w:rsidRDefault="00C41262"/>
    <w:p w14:paraId="6A475B78" w14:textId="77777777" w:rsidR="00B37C92" w:rsidRDefault="00B37C92"/>
    <w:sdt>
      <w:sdtPr>
        <w:id w:val="246851682"/>
        <w:lock w:val="sdtLocked"/>
        <w:placeholder>
          <w:docPart w:val="96555D8496C44EC491A294F40DC522DA"/>
        </w:placeholder>
      </w:sdtPr>
      <w:sdtEndPr/>
      <w:sdtContent>
        <w:p w14:paraId="4E8CF7EA" w14:textId="2D06480E" w:rsidR="00B37C92" w:rsidRDefault="00FC3AEB" w:rsidP="002E4F61">
          <w:pPr>
            <w:pStyle w:val="Rubrik1"/>
          </w:pPr>
          <w:r>
            <w:t>Remissvar:</w:t>
          </w:r>
          <w:r w:rsidRPr="00FC3AEB">
            <w:t xml:space="preserve"> </w:t>
          </w:r>
          <w:r w:rsidR="002E4F61">
            <w:t>Hantering av hållbarhet av läkemedel vid brist</w:t>
          </w:r>
          <w:r w:rsidR="00AA69DE">
            <w:t>-</w:t>
          </w:r>
          <w:r w:rsidR="002E4F61">
            <w:t>situationer som kan uppkomma på grund av pågående pandemi</w:t>
          </w:r>
        </w:p>
      </w:sdtContent>
    </w:sdt>
    <w:p w14:paraId="35784E9C" w14:textId="77777777" w:rsidR="00C41262" w:rsidRDefault="00C41262" w:rsidP="00FC3AEB"/>
    <w:p w14:paraId="489CE1D1" w14:textId="69E78B3C" w:rsidR="00FC3AEB" w:rsidRDefault="00FC3AEB" w:rsidP="00FC3AEB">
      <w:r>
        <w:t>Dnr:</w:t>
      </w:r>
      <w:r w:rsidR="001364DF">
        <w:t xml:space="preserve"> </w:t>
      </w:r>
      <w:r w:rsidR="001364DF" w:rsidRPr="001364DF">
        <w:t>4.1.1-2020-046373</w:t>
      </w:r>
    </w:p>
    <w:p w14:paraId="727BB947" w14:textId="77777777" w:rsidR="00C41262" w:rsidRDefault="00C41262" w:rsidP="00FC3AEB"/>
    <w:p w14:paraId="46A813CF" w14:textId="77777777" w:rsidR="00AA69DE" w:rsidRDefault="00AA69DE" w:rsidP="00FC3AEB"/>
    <w:p w14:paraId="3C43E637" w14:textId="77777777" w:rsidR="00AA69DE" w:rsidRDefault="00AA69DE" w:rsidP="00FC3AEB"/>
    <w:p w14:paraId="110FA660" w14:textId="79622109" w:rsidR="005D4ECF" w:rsidRDefault="00FC3AEB" w:rsidP="00AA69DE">
      <w:pPr>
        <w:jc w:val="both"/>
      </w:pPr>
      <w:r>
        <w:t xml:space="preserve">Läkemedelsindustriföreningen (LIF) har beretts tillfälle att lämna synpunkter på rubricerad remiss daterad den </w:t>
      </w:r>
      <w:r w:rsidR="002E070C">
        <w:t>26 maj</w:t>
      </w:r>
      <w:r>
        <w:t xml:space="preserve"> 2020.</w:t>
      </w:r>
    </w:p>
    <w:p w14:paraId="3826BE1C" w14:textId="2AE740B9" w:rsidR="003E4F7E" w:rsidRDefault="003E4F7E" w:rsidP="00AA69DE">
      <w:pPr>
        <w:jc w:val="both"/>
      </w:pPr>
    </w:p>
    <w:p w14:paraId="757CA599" w14:textId="23F38C21" w:rsidR="004328FD" w:rsidRDefault="003E4F7E" w:rsidP="00AA69DE">
      <w:pPr>
        <w:jc w:val="both"/>
      </w:pPr>
      <w:r>
        <w:t xml:space="preserve">LIF </w:t>
      </w:r>
      <w:r w:rsidR="00115AA0">
        <w:t xml:space="preserve">ställer sig positiv till </w:t>
      </w:r>
      <w:r w:rsidR="0052572B">
        <w:t>Läkemedelsverkets förslag</w:t>
      </w:r>
      <w:r w:rsidR="00D85F47">
        <w:t xml:space="preserve">. Förslaget </w:t>
      </w:r>
      <w:r w:rsidR="00815DF2">
        <w:t xml:space="preserve">visar på </w:t>
      </w:r>
      <w:r w:rsidR="003022DF">
        <w:t xml:space="preserve">ett konstruktivt och flexibelt sätt </w:t>
      </w:r>
      <w:r w:rsidR="00E526D4">
        <w:t xml:space="preserve">att </w:t>
      </w:r>
      <w:r w:rsidR="003A1FC9">
        <w:t xml:space="preserve">inom ramen för befintligt regelverk </w:t>
      </w:r>
      <w:r w:rsidR="004C5FB2">
        <w:t xml:space="preserve">försöka </w:t>
      </w:r>
      <w:r w:rsidR="003A1FC9">
        <w:t xml:space="preserve">undvika </w:t>
      </w:r>
      <w:r w:rsidR="004328FD">
        <w:t>att bristsituationer uppstår</w:t>
      </w:r>
      <w:r w:rsidR="00D85F47">
        <w:t>. LIF</w:t>
      </w:r>
      <w:r w:rsidR="002409B2">
        <w:t xml:space="preserve"> vill dock framföra följande</w:t>
      </w:r>
      <w:r w:rsidR="004328FD">
        <w:t>.</w:t>
      </w:r>
      <w:r w:rsidR="004328FD" w:rsidRPr="004328FD">
        <w:t xml:space="preserve"> </w:t>
      </w:r>
    </w:p>
    <w:p w14:paraId="2B5F7ED7" w14:textId="77777777" w:rsidR="004328FD" w:rsidRDefault="004328FD" w:rsidP="00AA69DE">
      <w:pPr>
        <w:jc w:val="both"/>
      </w:pPr>
    </w:p>
    <w:p w14:paraId="312A8390" w14:textId="624F6039" w:rsidR="004328FD" w:rsidRPr="004328FD" w:rsidRDefault="00205502" w:rsidP="00AA69DE">
      <w:pPr>
        <w:jc w:val="both"/>
      </w:pPr>
      <w:r>
        <w:t xml:space="preserve">När det gäller </w:t>
      </w:r>
      <w:r w:rsidR="00DF6589">
        <w:t xml:space="preserve">den del av </w:t>
      </w:r>
      <w:r>
        <w:t>förslaget som innebär en m</w:t>
      </w:r>
      <w:r w:rsidRPr="00205502">
        <w:t xml:space="preserve">öjlighet för partihandeln att </w:t>
      </w:r>
      <w:r w:rsidR="00BD763C">
        <w:t>leverera</w:t>
      </w:r>
      <w:r w:rsidRPr="00205502">
        <w:t xml:space="preserve"> </w:t>
      </w:r>
      <w:r w:rsidR="00BD763C" w:rsidRPr="00BD763C">
        <w:t xml:space="preserve">läkemedel </w:t>
      </w:r>
      <w:r w:rsidRPr="00205502">
        <w:t xml:space="preserve">med kortare </w:t>
      </w:r>
      <w:r w:rsidR="00EC3AEF">
        <w:t>hållbarhetstid än sex månader</w:t>
      </w:r>
      <w:r w:rsidR="004018B4">
        <w:t xml:space="preserve"> finns</w:t>
      </w:r>
      <w:r w:rsidR="00DE34E6">
        <w:t xml:space="preserve"> en risk att de föreslagna åtgärderna </w:t>
      </w:r>
      <w:r w:rsidR="002409B2">
        <w:t>blir verkningslösa</w:t>
      </w:r>
      <w:r w:rsidR="004018B4">
        <w:t xml:space="preserve">. Detta </w:t>
      </w:r>
      <w:r w:rsidR="002409B2">
        <w:t>eftersom de</w:t>
      </w:r>
      <w:r w:rsidR="00BD763C">
        <w:t xml:space="preserve"> endast avser läkemedel</w:t>
      </w:r>
      <w:r w:rsidR="002409B2">
        <w:t xml:space="preserve"> </w:t>
      </w:r>
      <w:r w:rsidR="00BD763C" w:rsidRPr="00BD763C">
        <w:t>som är anmälda på restnoteringslistan</w:t>
      </w:r>
      <w:r w:rsidR="00DE34E6">
        <w:t>.</w:t>
      </w:r>
      <w:r w:rsidR="003D7ACB">
        <w:t xml:space="preserve"> Eftersom företagen i det längsta försöker lösa en bristsituation händer det </w:t>
      </w:r>
      <w:r w:rsidR="00E93C9E">
        <w:t>att brister anmäls senare än de 2 månader som anges i regelverket.</w:t>
      </w:r>
      <w:r w:rsidR="00DE34E6">
        <w:t xml:space="preserve"> </w:t>
      </w:r>
      <w:r w:rsidR="00736A36">
        <w:t xml:space="preserve">LIF </w:t>
      </w:r>
      <w:r w:rsidR="00987C2A">
        <w:t>anser därför att Läkemedelsverket</w:t>
      </w:r>
      <w:r w:rsidR="004C4426">
        <w:t xml:space="preserve"> </w:t>
      </w:r>
      <w:r w:rsidR="00987C2A">
        <w:t>bör överväga</w:t>
      </w:r>
      <w:r w:rsidR="00736A36">
        <w:t xml:space="preserve"> </w:t>
      </w:r>
      <w:r w:rsidR="00E52E5F">
        <w:t>att</w:t>
      </w:r>
      <w:r w:rsidR="00815DF2">
        <w:t xml:space="preserve"> -</w:t>
      </w:r>
      <w:r w:rsidR="004C4426">
        <w:t xml:space="preserve"> under en angiven och begränsad tid</w:t>
      </w:r>
      <w:r w:rsidR="00815DF2">
        <w:t xml:space="preserve"> -</w:t>
      </w:r>
      <w:r w:rsidR="004C4426">
        <w:t xml:space="preserve"> </w:t>
      </w:r>
      <w:r w:rsidR="00755FC7">
        <w:t xml:space="preserve">generellt </w:t>
      </w:r>
      <w:r w:rsidR="007B766B">
        <w:t xml:space="preserve">medge </w:t>
      </w:r>
      <w:r w:rsidR="00280A12">
        <w:t>leverans</w:t>
      </w:r>
      <w:r w:rsidR="00736A36">
        <w:t xml:space="preserve"> av </w:t>
      </w:r>
      <w:r w:rsidR="004328FD" w:rsidRPr="004328FD">
        <w:t>läkemedel med 4 månaders hållbarhet</w:t>
      </w:r>
      <w:r w:rsidR="003E4E7E">
        <w:t xml:space="preserve">stid </w:t>
      </w:r>
      <w:r w:rsidR="004328FD" w:rsidRPr="004328FD">
        <w:t>till apotek.</w:t>
      </w:r>
      <w:r w:rsidR="003E4E7E">
        <w:t xml:space="preserve"> </w:t>
      </w:r>
      <w:r w:rsidR="00815DF2">
        <w:t xml:space="preserve">Alternativt att göra detta för läkemedel som är av central betydelse. </w:t>
      </w:r>
      <w:r w:rsidR="003E4E7E">
        <w:t xml:space="preserve">Detta skulle </w:t>
      </w:r>
      <w:r w:rsidR="003D2009">
        <w:t>överensstämma</w:t>
      </w:r>
      <w:r w:rsidR="00D90FF2">
        <w:t xml:space="preserve"> med</w:t>
      </w:r>
      <w:r w:rsidR="003E4E7E">
        <w:t xml:space="preserve"> </w:t>
      </w:r>
      <w:r w:rsidR="00CC4E78">
        <w:t xml:space="preserve">regleringen </w:t>
      </w:r>
      <w:r w:rsidR="00012131">
        <w:t>i förordningen om handel med läkemedel som begränsar</w:t>
      </w:r>
      <w:r w:rsidR="004C4426">
        <w:t xml:space="preserve"> den</w:t>
      </w:r>
      <w:r w:rsidR="006E5440">
        <w:t xml:space="preserve"> mängd läkemedel som får expedieras</w:t>
      </w:r>
      <w:r w:rsidR="00D90FF2">
        <w:t xml:space="preserve"> </w:t>
      </w:r>
      <w:r w:rsidR="00815DF2">
        <w:t xml:space="preserve">vilken </w:t>
      </w:r>
      <w:r w:rsidR="000F68F6">
        <w:t xml:space="preserve">inte är kopplad till att läkemedlet är </w:t>
      </w:r>
      <w:r w:rsidR="001D5789">
        <w:t>upptaget på res</w:t>
      </w:r>
      <w:r w:rsidR="00E45D0F">
        <w:t>t</w:t>
      </w:r>
      <w:r w:rsidR="001D5789">
        <w:t>noteringslistan</w:t>
      </w:r>
      <w:r w:rsidR="00E45D0F">
        <w:t>.</w:t>
      </w:r>
    </w:p>
    <w:p w14:paraId="04AAC03E" w14:textId="4705F08C" w:rsidR="003E4F7E" w:rsidRDefault="003E4F7E" w:rsidP="00AA69DE">
      <w:pPr>
        <w:jc w:val="both"/>
      </w:pPr>
    </w:p>
    <w:p w14:paraId="50915122" w14:textId="1A2B6272" w:rsidR="00841BCA" w:rsidRDefault="00CB6FDC" w:rsidP="00AA69DE">
      <w:pPr>
        <w:jc w:val="both"/>
      </w:pPr>
      <w:r>
        <w:t xml:space="preserve">När det gäller </w:t>
      </w:r>
      <w:r w:rsidR="009B175F">
        <w:t>förslaget som avser möjligheten för innehavaren av försäljnings</w:t>
      </w:r>
      <w:r w:rsidR="007C3EAC">
        <w:softHyphen/>
      </w:r>
      <w:r w:rsidR="009B175F">
        <w:t>godkännandet (MAH)</w:t>
      </w:r>
      <w:r w:rsidR="005E4C01">
        <w:t xml:space="preserve"> att ansöka om dispens för att sälja läkemedel utanför angiven hållbarhetstid</w:t>
      </w:r>
      <w:r w:rsidR="00031FD4">
        <w:t xml:space="preserve"> vill LIF framhålla att </w:t>
      </w:r>
      <w:r w:rsidR="00C123E9">
        <w:t xml:space="preserve">vikten av </w:t>
      </w:r>
      <w:r w:rsidR="00F03222">
        <w:t xml:space="preserve">varje ärende hanteras och bedöms </w:t>
      </w:r>
      <w:r w:rsidR="00815DF2">
        <w:t>utifrån de specifika omständigheter som råder i varje enskilt fall</w:t>
      </w:r>
      <w:r w:rsidR="00E86065">
        <w:t xml:space="preserve">. </w:t>
      </w:r>
    </w:p>
    <w:p w14:paraId="362A95FA" w14:textId="1AC86A2B" w:rsidR="00E005AD" w:rsidRDefault="00E005AD" w:rsidP="00AA69DE">
      <w:pPr>
        <w:jc w:val="both"/>
      </w:pPr>
    </w:p>
    <w:p w14:paraId="159DBF00" w14:textId="139BC52C" w:rsidR="00E005AD" w:rsidRDefault="00C76F43" w:rsidP="00AA69DE">
      <w:pPr>
        <w:jc w:val="both"/>
      </w:pPr>
      <w:r>
        <w:t>Avseende d</w:t>
      </w:r>
      <w:r w:rsidR="00E005AD">
        <w:t xml:space="preserve">en avslutande delen av förslaget, att </w:t>
      </w:r>
      <w:r w:rsidR="00136884">
        <w:t xml:space="preserve">apoteken </w:t>
      </w:r>
      <w:r w:rsidR="0098034B">
        <w:t xml:space="preserve">ska kunna medges </w:t>
      </w:r>
      <w:r w:rsidR="00136884">
        <w:t>dispens att i enskilda fall få lämna ut</w:t>
      </w:r>
      <w:r w:rsidR="0098034B">
        <w:t xml:space="preserve"> l</w:t>
      </w:r>
      <w:r w:rsidR="00136884">
        <w:t>äkemedel där hållbarhetstiden går ut</w:t>
      </w:r>
      <w:r>
        <w:t xml:space="preserve"> </w:t>
      </w:r>
      <w:r w:rsidR="00EB513D">
        <w:t xml:space="preserve">under användningstiden </w:t>
      </w:r>
      <w:r>
        <w:t xml:space="preserve">anser LIF att konsekvensanalysen bör </w:t>
      </w:r>
      <w:r w:rsidR="004E7800">
        <w:t xml:space="preserve">kompletteras med </w:t>
      </w:r>
      <w:r w:rsidR="00EB513D">
        <w:t xml:space="preserve">en bedömning av </w:t>
      </w:r>
      <w:r w:rsidR="00235DA1">
        <w:t xml:space="preserve">hur </w:t>
      </w:r>
      <w:proofErr w:type="spellStart"/>
      <w:r w:rsidR="00920C55">
        <w:t>MAH:s</w:t>
      </w:r>
      <w:proofErr w:type="spellEnd"/>
      <w:r w:rsidR="00920C55">
        <w:t xml:space="preserve"> </w:t>
      </w:r>
      <w:r w:rsidR="00920C55">
        <w:lastRenderedPageBreak/>
        <w:t>ansvar för produkten påverkas</w:t>
      </w:r>
      <w:r w:rsidR="00EB513D">
        <w:t xml:space="preserve"> av att apoteken medges en sådan dispens</w:t>
      </w:r>
      <w:r w:rsidR="00920C55">
        <w:t>. Det bör även anges på vilket sätt MAH</w:t>
      </w:r>
      <w:r w:rsidR="0063614F">
        <w:t xml:space="preserve"> </w:t>
      </w:r>
      <w:r w:rsidR="00815DF2">
        <w:t xml:space="preserve">- </w:t>
      </w:r>
      <w:r w:rsidR="0063614F">
        <w:t xml:space="preserve">som inte är </w:t>
      </w:r>
      <w:r w:rsidR="00EB513D">
        <w:t>med</w:t>
      </w:r>
      <w:r w:rsidR="0063614F">
        <w:t>sökande</w:t>
      </w:r>
      <w:r w:rsidR="00815DF2">
        <w:t xml:space="preserve"> -</w:t>
      </w:r>
      <w:r w:rsidR="00920C55">
        <w:t xml:space="preserve"> involveras i ärendet</w:t>
      </w:r>
      <w:r w:rsidR="0063614F">
        <w:t>.</w:t>
      </w:r>
      <w:r w:rsidR="00920C55">
        <w:t xml:space="preserve"> </w:t>
      </w:r>
    </w:p>
    <w:p w14:paraId="44BF7C5A" w14:textId="01126EC0" w:rsidR="00EF75DC" w:rsidRDefault="00EF75DC" w:rsidP="00AA69DE">
      <w:pPr>
        <w:jc w:val="both"/>
      </w:pPr>
    </w:p>
    <w:p w14:paraId="5762B562" w14:textId="00D55396" w:rsidR="00FC3AEB" w:rsidRDefault="00FC3AEB" w:rsidP="00AA69DE">
      <w:pPr>
        <w:jc w:val="both"/>
      </w:pPr>
    </w:p>
    <w:p w14:paraId="68BDD13B" w14:textId="77777777" w:rsidR="001310B0" w:rsidRDefault="001310B0" w:rsidP="00AA69DE">
      <w:pPr>
        <w:jc w:val="both"/>
        <w:rPr>
          <w:sz w:val="23"/>
          <w:szCs w:val="23"/>
        </w:rPr>
      </w:pPr>
      <w:r>
        <w:rPr>
          <w:sz w:val="23"/>
          <w:szCs w:val="23"/>
        </w:rPr>
        <w:t>Med vänlig hälsning</w:t>
      </w:r>
    </w:p>
    <w:p w14:paraId="5510A71D" w14:textId="77777777" w:rsidR="001310B0" w:rsidRDefault="001310B0" w:rsidP="00AA69DE">
      <w:pPr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sv-SE"/>
        </w:rPr>
        <w:drawing>
          <wp:inline distT="0" distB="0" distL="0" distR="0" wp14:anchorId="4C79D542" wp14:editId="78F724A8">
            <wp:extent cx="1615440" cy="659558"/>
            <wp:effectExtent l="0" t="0" r="0" b="7620"/>
            <wp:docPr id="2" name="Bildobjekt 2" descr="P:\Signatur\ABK_Namnteck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ignatur\ABK_Namntecknin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9FDFF"/>
                        </a:clrFrom>
                        <a:clrTo>
                          <a:srgbClr val="F9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5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7E5D6" w14:textId="77777777" w:rsidR="001310B0" w:rsidRDefault="001310B0" w:rsidP="00AA69DE">
      <w:pPr>
        <w:jc w:val="both"/>
        <w:rPr>
          <w:sz w:val="23"/>
          <w:szCs w:val="23"/>
        </w:rPr>
      </w:pPr>
      <w:r>
        <w:rPr>
          <w:sz w:val="23"/>
          <w:szCs w:val="23"/>
        </w:rPr>
        <w:t>Anders Blanck</w:t>
      </w:r>
    </w:p>
    <w:p w14:paraId="2D694EEF" w14:textId="77777777" w:rsidR="001310B0" w:rsidRDefault="001310B0" w:rsidP="00AA69DE">
      <w:pPr>
        <w:jc w:val="both"/>
        <w:rPr>
          <w:sz w:val="23"/>
          <w:szCs w:val="23"/>
        </w:rPr>
      </w:pPr>
      <w:r>
        <w:rPr>
          <w:sz w:val="23"/>
          <w:szCs w:val="23"/>
        </w:rPr>
        <w:t>Generalsekreterare</w:t>
      </w:r>
    </w:p>
    <w:p w14:paraId="3C05FAF8" w14:textId="77777777" w:rsidR="001310B0" w:rsidRPr="003A209F" w:rsidRDefault="001310B0" w:rsidP="00AA69DE">
      <w:pPr>
        <w:pStyle w:val="Punktlista"/>
        <w:tabs>
          <w:tab w:val="clear" w:pos="360"/>
        </w:tabs>
        <w:ind w:left="0" w:firstLine="0"/>
        <w:jc w:val="both"/>
      </w:pPr>
    </w:p>
    <w:p w14:paraId="05D68FC7" w14:textId="77777777" w:rsidR="00FC3AEB" w:rsidRPr="005D4ECF" w:rsidRDefault="00FC3AEB" w:rsidP="00AA69DE">
      <w:pPr>
        <w:jc w:val="both"/>
      </w:pPr>
    </w:p>
    <w:sectPr w:rsidR="00FC3AEB" w:rsidRPr="005D4ECF" w:rsidSect="00650C92">
      <w:headerReference w:type="first" r:id="rId11"/>
      <w:footerReference w:type="first" r:id="rId12"/>
      <w:pgSz w:w="11907" w:h="16840" w:code="9"/>
      <w:pgMar w:top="1985" w:right="1418" w:bottom="1701" w:left="1701" w:header="72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5D425" w14:textId="77777777" w:rsidR="00512806" w:rsidRDefault="00512806" w:rsidP="00A8131A">
      <w:r>
        <w:separator/>
      </w:r>
    </w:p>
  </w:endnote>
  <w:endnote w:type="continuationSeparator" w:id="0">
    <w:p w14:paraId="250ADCF4" w14:textId="77777777" w:rsidR="00512806" w:rsidRDefault="00512806" w:rsidP="00A8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29AD0" w14:textId="77777777" w:rsidR="00203171" w:rsidRPr="00203171" w:rsidRDefault="00203171" w:rsidP="00203171">
    <w:pPr>
      <w:pStyle w:val="Sidfot"/>
      <w:rPr>
        <w:lang w:val="en-US"/>
      </w:rPr>
    </w:pPr>
    <w:proofErr w:type="spellStart"/>
    <w:r w:rsidRPr="00203171">
      <w:rPr>
        <w:lang w:val="en-US"/>
      </w:rPr>
      <w:t>Läkemedelsindustriföreningens</w:t>
    </w:r>
    <w:proofErr w:type="spellEnd"/>
    <w:r w:rsidRPr="00203171">
      <w:rPr>
        <w:lang w:val="en-US"/>
      </w:rPr>
      <w:t xml:space="preserve"> Service AB/The Swedish Association of the Pharmaceutical Industry AB</w:t>
    </w:r>
  </w:p>
  <w:p w14:paraId="66A9FAB2" w14:textId="77777777" w:rsidR="00203171" w:rsidRPr="00AA69DE" w:rsidRDefault="00203171" w:rsidP="00203171">
    <w:pPr>
      <w:pStyle w:val="Sidfot"/>
      <w:rPr>
        <w:lang w:val="en-US"/>
      </w:rPr>
    </w:pPr>
    <w:r w:rsidRPr="00AA69DE">
      <w:rPr>
        <w:lang w:val="en-US"/>
      </w:rPr>
      <w:t>Postadress/Postal address: Box 17608, SE 118 92 Stockholm | Besöksadress/Visiting address: Sveavägen 63</w:t>
    </w:r>
  </w:p>
  <w:p w14:paraId="22037667" w14:textId="77777777" w:rsidR="00203171" w:rsidRPr="00203171" w:rsidRDefault="00203171" w:rsidP="00203171">
    <w:pPr>
      <w:pStyle w:val="Sidfot"/>
      <w:rPr>
        <w:lang w:val="en-US"/>
      </w:rPr>
    </w:pPr>
    <w:r w:rsidRPr="00203171">
      <w:rPr>
        <w:lang w:val="en-US"/>
      </w:rPr>
      <w:t>Tel: +46 8 462 37 00 | Fax: +46 8 462 02 92 | E mail: info@lif.se | www.lif.se | www.life-time.se | www.fass.se</w:t>
    </w:r>
  </w:p>
  <w:p w14:paraId="79E20AEE" w14:textId="77777777" w:rsidR="00203171" w:rsidRDefault="00203171" w:rsidP="00203171">
    <w:pPr>
      <w:pStyle w:val="Sidfot"/>
    </w:pPr>
    <w:r>
      <w:t>Fakturaadress/</w:t>
    </w:r>
    <w:proofErr w:type="spellStart"/>
    <w:r>
      <w:t>Invoice</w:t>
    </w:r>
    <w:proofErr w:type="spellEnd"/>
    <w:r>
      <w:t xml:space="preserve"> </w:t>
    </w:r>
    <w:proofErr w:type="spellStart"/>
    <w:r>
      <w:t>address</w:t>
    </w:r>
    <w:proofErr w:type="spellEnd"/>
    <w:r>
      <w:t>: Läkemedelsindustriföreningens Service AB, Fack 972, FE 836, 751 75 Uppsala</w:t>
    </w:r>
  </w:p>
  <w:p w14:paraId="6FCA5188" w14:textId="77777777" w:rsidR="00203171" w:rsidRDefault="00203171" w:rsidP="00203171">
    <w:pPr>
      <w:pStyle w:val="Sidfot"/>
    </w:pPr>
    <w:r>
      <w:t xml:space="preserve">Org.nr: 556170 </w:t>
    </w:r>
    <w:proofErr w:type="gramStart"/>
    <w:r>
      <w:t>1268  VAT</w:t>
    </w:r>
    <w:proofErr w:type="gramEnd"/>
    <w:r>
      <w:t xml:space="preserve"> No: SE556170126801</w:t>
    </w:r>
    <w:r>
      <w:rPr>
        <w:noProof/>
        <w:lang w:eastAsia="sv-SE"/>
      </w:rPr>
      <w:drawing>
        <wp:anchor distT="0" distB="0" distL="114300" distR="114300" simplePos="0" relativeHeight="251661312" behindDoc="1" locked="1" layoutInCell="1" allowOverlap="1" wp14:anchorId="16C6D341" wp14:editId="64A31A09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3582000" cy="4345200"/>
          <wp:effectExtent l="0" t="0" r="0" b="0"/>
          <wp:wrapNone/>
          <wp:docPr id="3" name="Bildobjekt 1" descr="LIFdam_8K_sto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dam_8K_stor.wmf"/>
                  <pic:cNvPicPr/>
                </pic:nvPicPr>
                <pic:blipFill>
                  <a:blip r:embed="rId1">
                    <a:lum bright="-5000"/>
                  </a:blip>
                  <a:srcRect l="30212" r="3357" b="37449"/>
                  <a:stretch>
                    <a:fillRect/>
                  </a:stretch>
                </pic:blipFill>
                <pic:spPr>
                  <a:xfrm>
                    <a:off x="0" y="0"/>
                    <a:ext cx="3582000" cy="43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41CBE" w14:textId="77777777" w:rsidR="00512806" w:rsidRDefault="00512806" w:rsidP="00A8131A">
      <w:r>
        <w:separator/>
      </w:r>
    </w:p>
  </w:footnote>
  <w:footnote w:type="continuationSeparator" w:id="0">
    <w:p w14:paraId="0A72909A" w14:textId="77777777" w:rsidR="00512806" w:rsidRDefault="00512806" w:rsidP="00A81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0CD59" w14:textId="77777777" w:rsidR="00650C92" w:rsidRDefault="00650C9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0F86C7F9" wp14:editId="40B26483">
          <wp:simplePos x="0" y="0"/>
          <wp:positionH relativeFrom="page">
            <wp:posOffset>5850890</wp:posOffset>
          </wp:positionH>
          <wp:positionV relativeFrom="page">
            <wp:posOffset>288290</wp:posOffset>
          </wp:positionV>
          <wp:extent cx="1389600" cy="799200"/>
          <wp:effectExtent l="0" t="0" r="1270" b="1270"/>
          <wp:wrapNone/>
          <wp:docPr id="4" name="Bildobjekt 0" descr="LIF logo 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 logo RGB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96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78695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6C9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A654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724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A0D6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864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164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C09C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76D4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BA0B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E20C2E"/>
    <w:multiLevelType w:val="hybridMultilevel"/>
    <w:tmpl w:val="E28259A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EB"/>
    <w:rsid w:val="00007157"/>
    <w:rsid w:val="00012131"/>
    <w:rsid w:val="00023C0C"/>
    <w:rsid w:val="00031FD4"/>
    <w:rsid w:val="00060650"/>
    <w:rsid w:val="000F68F6"/>
    <w:rsid w:val="00115AA0"/>
    <w:rsid w:val="001310B0"/>
    <w:rsid w:val="001364DF"/>
    <w:rsid w:val="00136884"/>
    <w:rsid w:val="001B7D8D"/>
    <w:rsid w:val="001D5789"/>
    <w:rsid w:val="001F1CF7"/>
    <w:rsid w:val="00203171"/>
    <w:rsid w:val="00205502"/>
    <w:rsid w:val="002110D8"/>
    <w:rsid w:val="00235DA1"/>
    <w:rsid w:val="002409B2"/>
    <w:rsid w:val="002754A3"/>
    <w:rsid w:val="00280A12"/>
    <w:rsid w:val="00295066"/>
    <w:rsid w:val="002E070C"/>
    <w:rsid w:val="002E4F61"/>
    <w:rsid w:val="003022DF"/>
    <w:rsid w:val="0038205F"/>
    <w:rsid w:val="003A1FC9"/>
    <w:rsid w:val="003D2009"/>
    <w:rsid w:val="003D7ACB"/>
    <w:rsid w:val="003E4E7E"/>
    <w:rsid w:val="003E4F7E"/>
    <w:rsid w:val="004018B4"/>
    <w:rsid w:val="004209B3"/>
    <w:rsid w:val="004328FD"/>
    <w:rsid w:val="00463A8E"/>
    <w:rsid w:val="00476E7C"/>
    <w:rsid w:val="00477994"/>
    <w:rsid w:val="004C4426"/>
    <w:rsid w:val="004C5FB2"/>
    <w:rsid w:val="004D099F"/>
    <w:rsid w:val="004E7800"/>
    <w:rsid w:val="004F1BCC"/>
    <w:rsid w:val="004F7D01"/>
    <w:rsid w:val="00512806"/>
    <w:rsid w:val="0052572B"/>
    <w:rsid w:val="005C08F1"/>
    <w:rsid w:val="005D4ECF"/>
    <w:rsid w:val="005E4C01"/>
    <w:rsid w:val="0063614F"/>
    <w:rsid w:val="00650C92"/>
    <w:rsid w:val="006E5440"/>
    <w:rsid w:val="00732F17"/>
    <w:rsid w:val="00736A36"/>
    <w:rsid w:val="0073780F"/>
    <w:rsid w:val="00755FC7"/>
    <w:rsid w:val="007738BC"/>
    <w:rsid w:val="007B766B"/>
    <w:rsid w:val="007C3581"/>
    <w:rsid w:val="007C3EAC"/>
    <w:rsid w:val="007D013D"/>
    <w:rsid w:val="007E492E"/>
    <w:rsid w:val="00815DF2"/>
    <w:rsid w:val="008162B5"/>
    <w:rsid w:val="00841BCA"/>
    <w:rsid w:val="00904240"/>
    <w:rsid w:val="00920C55"/>
    <w:rsid w:val="0098034B"/>
    <w:rsid w:val="00982FF5"/>
    <w:rsid w:val="00987C2A"/>
    <w:rsid w:val="00993392"/>
    <w:rsid w:val="009B175F"/>
    <w:rsid w:val="009C3278"/>
    <w:rsid w:val="009F7220"/>
    <w:rsid w:val="00A13E66"/>
    <w:rsid w:val="00A15150"/>
    <w:rsid w:val="00A80893"/>
    <w:rsid w:val="00A8131A"/>
    <w:rsid w:val="00AA69DE"/>
    <w:rsid w:val="00AC153B"/>
    <w:rsid w:val="00B0148C"/>
    <w:rsid w:val="00B32114"/>
    <w:rsid w:val="00B37C92"/>
    <w:rsid w:val="00B51758"/>
    <w:rsid w:val="00BA63B8"/>
    <w:rsid w:val="00BD763C"/>
    <w:rsid w:val="00C123E9"/>
    <w:rsid w:val="00C41262"/>
    <w:rsid w:val="00C76F43"/>
    <w:rsid w:val="00CA3515"/>
    <w:rsid w:val="00CA6DFB"/>
    <w:rsid w:val="00CB1C04"/>
    <w:rsid w:val="00CB6FDC"/>
    <w:rsid w:val="00CC4E78"/>
    <w:rsid w:val="00D2543A"/>
    <w:rsid w:val="00D53EE5"/>
    <w:rsid w:val="00D82BA1"/>
    <w:rsid w:val="00D85F47"/>
    <w:rsid w:val="00D90FF2"/>
    <w:rsid w:val="00DC6A1B"/>
    <w:rsid w:val="00DC74CD"/>
    <w:rsid w:val="00DE34E6"/>
    <w:rsid w:val="00DF6589"/>
    <w:rsid w:val="00E005AD"/>
    <w:rsid w:val="00E06B06"/>
    <w:rsid w:val="00E45D0F"/>
    <w:rsid w:val="00E526D4"/>
    <w:rsid w:val="00E52E5F"/>
    <w:rsid w:val="00E7326A"/>
    <w:rsid w:val="00E74292"/>
    <w:rsid w:val="00E86065"/>
    <w:rsid w:val="00E93C9E"/>
    <w:rsid w:val="00EB513D"/>
    <w:rsid w:val="00EC20BF"/>
    <w:rsid w:val="00EC3AEF"/>
    <w:rsid w:val="00ED3115"/>
    <w:rsid w:val="00EF75DC"/>
    <w:rsid w:val="00F03222"/>
    <w:rsid w:val="00F13698"/>
    <w:rsid w:val="00F61FFC"/>
    <w:rsid w:val="00FC3AEB"/>
    <w:rsid w:val="00F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FB3317"/>
  <w15:chartTrackingRefBased/>
  <w15:docId w15:val="{0D7BFC96-4422-4CD2-8DF2-8A7F32F0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2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171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51758"/>
    <w:pPr>
      <w:keepNext/>
      <w:spacing w:after="140"/>
      <w:outlineLvl w:val="0"/>
    </w:pPr>
    <w:rPr>
      <w:rFonts w:ascii="Arial" w:eastAsiaTheme="majorEastAsia" w:hAnsi="Arial" w:cstheme="majorBidi"/>
      <w:b/>
      <w:kern w:val="32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0148C"/>
    <w:pPr>
      <w:spacing w:after="8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0148C"/>
    <w:pPr>
      <w:spacing w:after="80"/>
      <w:outlineLvl w:val="2"/>
    </w:pPr>
    <w:rPr>
      <w:rFonts w:ascii="Arial" w:eastAsiaTheme="majorEastAsia" w:hAnsi="Arial" w:cstheme="majorBidi"/>
      <w:i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A8131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8205F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semiHidden/>
    <w:rsid w:val="00203171"/>
    <w:pPr>
      <w:tabs>
        <w:tab w:val="center" w:pos="4536"/>
        <w:tab w:val="right" w:pos="9072"/>
      </w:tabs>
      <w:ind w:left="-1134" w:right="-851"/>
    </w:pPr>
    <w:rPr>
      <w:rFonts w:ascii="Arial" w:hAnsi="Arial"/>
      <w:sz w:val="17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03171"/>
    <w:rPr>
      <w:rFonts w:ascii="Arial" w:hAnsi="Arial"/>
      <w:sz w:val="17"/>
    </w:rPr>
  </w:style>
  <w:style w:type="paragraph" w:styleId="Liststycke">
    <w:name w:val="List Paragraph"/>
    <w:basedOn w:val="Normal"/>
    <w:uiPriority w:val="34"/>
    <w:qFormat/>
    <w:rsid w:val="00A13E66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51758"/>
    <w:rPr>
      <w:rFonts w:ascii="Arial" w:eastAsiaTheme="majorEastAsia" w:hAnsi="Arial" w:cstheme="majorBidi"/>
      <w:b/>
      <w:kern w:val="32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0148C"/>
    <w:rPr>
      <w:rFonts w:ascii="Arial" w:eastAsiaTheme="majorEastAsia" w:hAnsi="Arial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0148C"/>
    <w:rPr>
      <w:rFonts w:ascii="Arial" w:eastAsiaTheme="majorEastAsia" w:hAnsi="Arial" w:cstheme="majorBidi"/>
      <w:i/>
      <w:sz w:val="24"/>
      <w:szCs w:val="24"/>
    </w:rPr>
  </w:style>
  <w:style w:type="paragraph" w:styleId="Numreradlista">
    <w:name w:val="List Number"/>
    <w:basedOn w:val="Normal"/>
    <w:uiPriority w:val="10"/>
    <w:qFormat/>
    <w:rsid w:val="0038205F"/>
    <w:pPr>
      <w:numPr>
        <w:numId w:val="2"/>
      </w:numPr>
      <w:contextualSpacing/>
    </w:pPr>
  </w:style>
  <w:style w:type="table" w:styleId="Tabellrutnt">
    <w:name w:val="Table Grid"/>
    <w:basedOn w:val="Normaltabell"/>
    <w:uiPriority w:val="39"/>
    <w:rsid w:val="0065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DC74CD"/>
    <w:rPr>
      <w:color w:val="808080"/>
    </w:rPr>
  </w:style>
  <w:style w:type="paragraph" w:styleId="Punktlista">
    <w:name w:val="List Bullet"/>
    <w:basedOn w:val="Normal"/>
    <w:uiPriority w:val="9"/>
    <w:rsid w:val="001310B0"/>
    <w:pPr>
      <w:tabs>
        <w:tab w:val="num" w:pos="360"/>
      </w:tabs>
      <w:ind w:left="360" w:hanging="360"/>
      <w:contextualSpacing/>
    </w:pPr>
    <w:rPr>
      <w:rFonts w:eastAsia="Times New Roman" w:cs="Times New Roman"/>
      <w:szCs w:val="20"/>
      <w:lang w:eastAsia="ja-JP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69D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69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7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LIF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B71D699F2E54A58AF56B8AC19C350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0ABC41-23DC-4E97-B12A-F7ED82A5B026}"/>
      </w:docPartPr>
      <w:docPartBody>
        <w:p w:rsidR="00377B95" w:rsidRDefault="00671AC9">
          <w:pPr>
            <w:pStyle w:val="6B71D699F2E54A58AF56B8AC19C3504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3A504EA56134EA18E7376966DE4C5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BCF090-2A14-4B58-9D24-CACCAAA34902}"/>
      </w:docPartPr>
      <w:docPartBody>
        <w:p w:rsidR="00377B95" w:rsidRDefault="00671AC9">
          <w:pPr>
            <w:pStyle w:val="23A504EA56134EA18E7376966DE4C5BB"/>
          </w:pPr>
          <w:r>
            <w:rPr>
              <w:rStyle w:val="Platshllartext"/>
            </w:rPr>
            <w:t>Välj</w:t>
          </w:r>
          <w:r w:rsidRPr="000310C3">
            <w:rPr>
              <w:rStyle w:val="Platshllartext"/>
            </w:rPr>
            <w:t xml:space="preserve"> datum</w:t>
          </w:r>
        </w:p>
      </w:docPartBody>
    </w:docPart>
    <w:docPart>
      <w:docPartPr>
        <w:name w:val="96555D8496C44EC491A294F40DC522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A4AFDE-13A8-4736-BF6A-E7F191D5EA1D}"/>
      </w:docPartPr>
      <w:docPartBody>
        <w:p w:rsidR="00377B95" w:rsidRDefault="00671AC9">
          <w:pPr>
            <w:pStyle w:val="96555D8496C44EC491A294F40DC522DA"/>
          </w:pPr>
          <w:r w:rsidRPr="00786220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C9"/>
    <w:rsid w:val="00377B95"/>
    <w:rsid w:val="005970B2"/>
    <w:rsid w:val="00671AC9"/>
    <w:rsid w:val="00C543E0"/>
    <w:rsid w:val="00CA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B71D699F2E54A58AF56B8AC19C35046">
    <w:name w:val="6B71D699F2E54A58AF56B8AC19C35046"/>
  </w:style>
  <w:style w:type="paragraph" w:customStyle="1" w:styleId="23A504EA56134EA18E7376966DE4C5BB">
    <w:name w:val="23A504EA56134EA18E7376966DE4C5BB"/>
  </w:style>
  <w:style w:type="paragraph" w:customStyle="1" w:styleId="96555D8496C44EC491A294F40DC522DA">
    <w:name w:val="96555D8496C44EC491A294F40DC522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eh_x00e5_ll xmlns="3311ebbd-8ed0-4577-9f8b-2dd55277db03" xsi:nil="true"/>
    <Beskrivning xmlns="3311ebbd-8ed0-4577-9f8b-2dd55277db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1E57426BF46458CF0BF3659B5208E" ma:contentTypeVersion="14" ma:contentTypeDescription="Skapa ett nytt dokument." ma:contentTypeScope="" ma:versionID="c970657388a0daf5cdc442c781998dff">
  <xsd:schema xmlns:xsd="http://www.w3.org/2001/XMLSchema" xmlns:xs="http://www.w3.org/2001/XMLSchema" xmlns:p="http://schemas.microsoft.com/office/2006/metadata/properties" xmlns:ns2="3311ebbd-8ed0-4577-9f8b-2dd55277db03" xmlns:ns3="c6f485e8-22e1-418c-8ffd-a873f6d188d1" targetNamespace="http://schemas.microsoft.com/office/2006/metadata/properties" ma:root="true" ma:fieldsID="553649a537d374e52946c72edcae896d" ns2:_="" ns3:_="">
    <xsd:import namespace="3311ebbd-8ed0-4577-9f8b-2dd55277db03"/>
    <xsd:import namespace="c6f485e8-22e1-418c-8ffd-a873f6d18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Beskrivning" minOccurs="0"/>
                <xsd:element ref="ns2:Inneh_x00e5_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1ebbd-8ed0-4577-9f8b-2dd55277d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Beskrivning" ma:index="18" nillable="true" ma:displayName="Beskrivning" ma:format="Dropdown" ma:internalName="Beskrivning">
      <xsd:simpleType>
        <xsd:restriction base="dms:Text">
          <xsd:maxLength value="255"/>
        </xsd:restriction>
      </xsd:simpleType>
    </xsd:element>
    <xsd:element name="Inneh_x00e5_ll" ma:index="19" nillable="true" ma:displayName="Innehåll" ma:internalName="Inneh_x00e5_ll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485e8-22e1-418c-8ffd-a873f6d188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737595-E575-4D6A-9FBD-4EB6231F3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AE236-5071-428A-B00D-7DB6A1EB10C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3311ebbd-8ed0-4577-9f8b-2dd55277db03"/>
    <ds:schemaRef ds:uri="http://purl.org/dc/elements/1.1/"/>
    <ds:schemaRef ds:uri="http://schemas.microsoft.com/office/2006/metadata/properties"/>
    <ds:schemaRef ds:uri="c6f485e8-22e1-418c-8ffd-a873f6d188d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E58AE6-D36F-444E-8E8D-0640DEB2B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1ebbd-8ed0-4577-9f8b-2dd55277db03"/>
    <ds:schemaRef ds:uri="c6f485e8-22e1-418c-8ffd-a873f6d18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3</TotalTime>
  <Pages>2</Pages>
  <Words>356</Words>
  <Characters>1889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Melkersson</dc:creator>
  <cp:keywords/>
  <dc:description/>
  <cp:lastModifiedBy>Gunilla Wahlander Kadmark</cp:lastModifiedBy>
  <cp:revision>2</cp:revision>
  <dcterms:created xsi:type="dcterms:W3CDTF">2020-06-08T14:51:00Z</dcterms:created>
  <dcterms:modified xsi:type="dcterms:W3CDTF">2020-06-08T14:51:00Z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0x0101009731E57426BF46458CF0BF3659B5208E</vt:lpwstr>
  </property>
</Properties>
</file>