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B1" w:rsidRDefault="00AE7136">
      <w:r>
        <w:t>R085-16 Bilaga 1</w:t>
      </w:r>
      <w:r>
        <w:br/>
        <w:t>Anmälan från Dr Rune Lindqvist</w:t>
      </w:r>
    </w:p>
    <w:p w:rsidR="00AE7136" w:rsidRDefault="00AE7136"/>
    <w:p w:rsidR="00AE7136" w:rsidRDefault="00AE7136" w:rsidP="00AE7136">
      <w:pPr>
        <w:spacing w:before="100" w:beforeAutospacing="1" w:after="100" w:afterAutospacing="1"/>
        <w:outlineLvl w:val="0"/>
      </w:pPr>
      <w:r>
        <w:rPr>
          <w:rFonts w:ascii="Calibri" w:hAnsi="Calibri"/>
          <w:b/>
          <w:bCs/>
        </w:rPr>
        <w:t>Från:</w:t>
      </w:r>
      <w:r>
        <w:rPr>
          <w:rFonts w:ascii="Calibri" w:hAnsi="Calibri"/>
        </w:rPr>
        <w:t xml:space="preserve"> Rune Lindqvist [mailto:</w:t>
      </w:r>
      <w:hyperlink r:id="rId4" w:tgtFrame="_blank" w:history="1">
        <w:r>
          <w:rPr>
            <w:rStyle w:val="Hyperlnk"/>
            <w:rFonts w:ascii="Calibri" w:hAnsi="Calibri"/>
          </w:rPr>
          <w:t>runelindqvist44@gmail.com</w:t>
        </w:r>
      </w:hyperlink>
      <w:r>
        <w:rPr>
          <w:rFonts w:ascii="Calibri" w:hAnsi="Calibri"/>
        </w:rPr>
        <w:t xml:space="preserve">] </w:t>
      </w:r>
      <w:r>
        <w:rPr>
          <w:rFonts w:ascii="Calibri" w:hAnsi="Calibri"/>
        </w:rPr>
        <w:br/>
      </w:r>
      <w:r>
        <w:rPr>
          <w:rFonts w:ascii="Calibri" w:hAnsi="Calibri"/>
          <w:b/>
          <w:bCs/>
        </w:rPr>
        <w:t>Skickat:</w:t>
      </w:r>
      <w:r>
        <w:rPr>
          <w:rFonts w:ascii="Calibri" w:hAnsi="Calibri"/>
        </w:rPr>
        <w:t xml:space="preserve"> den 31 mars 2016 18:56</w:t>
      </w:r>
      <w:r>
        <w:rPr>
          <w:rFonts w:ascii="Calibri" w:hAnsi="Calibri"/>
        </w:rPr>
        <w:br/>
      </w:r>
      <w:r>
        <w:rPr>
          <w:rFonts w:ascii="Calibri" w:hAnsi="Calibri"/>
          <w:b/>
          <w:bCs/>
        </w:rPr>
        <w:t>Till:</w:t>
      </w:r>
      <w:r>
        <w:rPr>
          <w:rFonts w:ascii="Calibri" w:hAnsi="Calibri"/>
        </w:rPr>
        <w:t xml:space="preserve"> </w:t>
      </w:r>
      <w:hyperlink r:id="rId5" w:tgtFrame="_blank" w:history="1">
        <w:r>
          <w:rPr>
            <w:rStyle w:val="Hyperlnk"/>
            <w:rFonts w:ascii="Calibri" w:hAnsi="Calibri"/>
          </w:rPr>
          <w:t>Igm.allmanhet@lif.se</w:t>
        </w:r>
      </w:hyperlink>
      <w:r>
        <w:rPr>
          <w:rFonts w:ascii="Calibri" w:hAnsi="Calibri"/>
        </w:rPr>
        <w:br/>
      </w:r>
      <w:r>
        <w:rPr>
          <w:rFonts w:ascii="Calibri" w:hAnsi="Calibri"/>
          <w:b/>
          <w:bCs/>
        </w:rPr>
        <w:t>Ämne:</w:t>
      </w:r>
      <w:r>
        <w:rPr>
          <w:rFonts w:ascii="Calibri" w:hAnsi="Calibri"/>
        </w:rPr>
        <w:t xml:space="preserve"> Voltaren gel</w:t>
      </w:r>
    </w:p>
    <w:p w:rsidR="00AE7136" w:rsidRDefault="00AE7136" w:rsidP="00AE7136">
      <w:pPr>
        <w:spacing w:before="100" w:beforeAutospacing="1" w:after="100" w:afterAutospacing="1"/>
      </w:pPr>
      <w:r>
        <w:t> </w:t>
      </w:r>
    </w:p>
    <w:p w:rsidR="00AE7136" w:rsidRDefault="00AE7136" w:rsidP="00AE7136">
      <w:pPr>
        <w:spacing w:before="100" w:beforeAutospacing="1" w:after="100" w:afterAutospacing="1"/>
      </w:pPr>
      <w:r>
        <w:t>Jag vill ifrågasätta att reklamen för Voltaren gel följer gällande regler.</w:t>
      </w:r>
    </w:p>
    <w:p w:rsidR="00AE7136" w:rsidRDefault="00AE7136" w:rsidP="00AE7136">
      <w:pPr>
        <w:spacing w:before="100" w:beforeAutospacing="1" w:after="100" w:afterAutospacing="1"/>
      </w:pPr>
      <w:r>
        <w:t>Jag har flera gånger sett filmreklam för preparatet på reklamfinansierade tv-kanaler</w:t>
      </w:r>
    </w:p>
    <w:p w:rsidR="00AE7136" w:rsidRDefault="00AE7136" w:rsidP="00AE7136">
      <w:pPr>
        <w:spacing w:before="100" w:beforeAutospacing="1" w:after="100" w:afterAutospacing="1"/>
      </w:pPr>
      <w:r>
        <w:t xml:space="preserve">I en filmsnutt smörjer en </w:t>
      </w:r>
      <w:proofErr w:type="spellStart"/>
      <w:r>
        <w:t>stliserad</w:t>
      </w:r>
      <w:proofErr w:type="spellEnd"/>
      <w:r>
        <w:t xml:space="preserve"> figur in sin rygg med preparatet, Seden följer en sekvens när små </w:t>
      </w:r>
      <w:proofErr w:type="spellStart"/>
      <w:r>
        <w:t>granula</w:t>
      </w:r>
      <w:proofErr w:type="spellEnd"/>
      <w:r>
        <w:t xml:space="preserve"> passera  en avsevärd distans mellan hud ner till muskelskiktet som förutsätts vara det inflammerade området En speakerröst förklarar att preparatet söker sig till det inflammerade området</w:t>
      </w:r>
    </w:p>
    <w:p w:rsidR="00AE7136" w:rsidRDefault="00AE7136" w:rsidP="00AE7136">
      <w:pPr>
        <w:spacing w:before="100" w:beforeAutospacing="1" w:after="100" w:afterAutospacing="1"/>
      </w:pPr>
      <w:r>
        <w:t xml:space="preserve">Jag </w:t>
      </w:r>
      <w:proofErr w:type="spellStart"/>
      <w:r>
        <w:t>ifrågasättar</w:t>
      </w:r>
      <w:proofErr w:type="spellEnd"/>
      <w:r>
        <w:t xml:space="preserve"> att det finns evidens för att </w:t>
      </w:r>
      <w:proofErr w:type="spellStart"/>
      <w:r>
        <w:t>diklofenak</w:t>
      </w:r>
      <w:proofErr w:type="spellEnd"/>
      <w:r>
        <w:t xml:space="preserve"> aktivt söker upp inflammationer. Att ett inflammerat område har ökad cirkulation är ju en helt annan sak, Av bilden att döma passerar preparatet flera centimeter genom fettväv ner till den onda muskeln Finns verkligen evidens för lokal effekt så djupt- till skillnad från  allmäneffekt via resorberad substans?</w:t>
      </w:r>
    </w:p>
    <w:p w:rsidR="00AE7136" w:rsidRDefault="00AE7136" w:rsidP="00AE7136">
      <w:pPr>
        <w:spacing w:before="100" w:beforeAutospacing="1" w:after="100" w:afterAutospacing="1"/>
      </w:pPr>
      <w:r>
        <w:t>MVH</w:t>
      </w:r>
    </w:p>
    <w:p w:rsidR="00AE7136" w:rsidRDefault="00AE7136" w:rsidP="00AE7136">
      <w:pPr>
        <w:spacing w:before="100" w:beforeAutospacing="1" w:after="100" w:afterAutospacing="1"/>
      </w:pPr>
      <w:r>
        <w:t xml:space="preserve">Rune </w:t>
      </w:r>
      <w:proofErr w:type="spellStart"/>
      <w:r>
        <w:t>LIndqvist</w:t>
      </w:r>
      <w:proofErr w:type="spellEnd"/>
    </w:p>
    <w:p w:rsidR="00AE7136" w:rsidRDefault="00AE7136" w:rsidP="00AE7136">
      <w:pPr>
        <w:spacing w:before="100" w:beforeAutospacing="1" w:after="100" w:afterAutospacing="1"/>
      </w:pPr>
      <w:proofErr w:type="spellStart"/>
      <w:r>
        <w:t>md.</w:t>
      </w:r>
      <w:proofErr w:type="spellEnd"/>
      <w:r>
        <w:t xml:space="preserve"> distriktsläkare</w:t>
      </w:r>
    </w:p>
    <w:p w:rsidR="00AE7136" w:rsidRDefault="00AE7136">
      <w:bookmarkStart w:id="0" w:name="_GoBack"/>
      <w:bookmarkEnd w:id="0"/>
    </w:p>
    <w:sectPr w:rsidR="00AE7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6"/>
    <w:rsid w:val="006465B1"/>
    <w:rsid w:val="00AE7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D144"/>
  <w15:chartTrackingRefBased/>
  <w15:docId w15:val="{4B4EF8CF-955B-4A5F-A4EA-0F56DF5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E7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gm.allmanhet@lif.se" TargetMode="External"/><Relationship Id="rId4" Type="http://schemas.openxmlformats.org/officeDocument/2006/relationships/hyperlink" Target="mailto:runelindqvist44@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985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Lars</cp:lastModifiedBy>
  <cp:revision>1</cp:revision>
  <dcterms:created xsi:type="dcterms:W3CDTF">2016-06-12T12:34:00Z</dcterms:created>
  <dcterms:modified xsi:type="dcterms:W3CDTF">2016-06-12T12:36:00Z</dcterms:modified>
</cp:coreProperties>
</file>